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2598" w14:textId="6CD61D9F"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0D6298">
        <w:rPr>
          <w:rFonts w:ascii="Arial" w:hAnsi="Arial" w:cs="Arial" w:hint="eastAsia"/>
          <w:b/>
          <w:noProof/>
          <w:sz w:val="24"/>
          <w:lang w:eastAsia="zh-CN"/>
        </w:rPr>
        <w:t>8</w:t>
      </w:r>
      <w:r w:rsidR="00F3186D">
        <w:rPr>
          <w:rFonts w:ascii="Arial" w:hAnsi="Arial" w:cs="Arial"/>
          <w:b/>
          <w:noProof/>
          <w:sz w:val="24"/>
        </w:rPr>
        <w:tab/>
        <w:t>S2-2</w:t>
      </w:r>
      <w:r w:rsidR="00B25544">
        <w:rPr>
          <w:rFonts w:ascii="Arial" w:hAnsi="Arial" w:cs="Arial" w:hint="eastAsia"/>
          <w:b/>
          <w:noProof/>
          <w:sz w:val="24"/>
          <w:lang w:eastAsia="zh-CN"/>
        </w:rPr>
        <w:t>5</w:t>
      </w:r>
      <w:r w:rsidR="00F3186D">
        <w:rPr>
          <w:rFonts w:ascii="Arial" w:hAnsi="Arial" w:cs="Arial"/>
          <w:b/>
          <w:noProof/>
          <w:sz w:val="24"/>
        </w:rPr>
        <w:t>0</w:t>
      </w:r>
      <w:r w:rsidR="00A43369">
        <w:rPr>
          <w:rFonts w:ascii="Arial" w:hAnsi="Arial" w:cs="Arial" w:hint="eastAsia"/>
          <w:b/>
          <w:noProof/>
          <w:sz w:val="24"/>
          <w:lang w:eastAsia="zh-CN"/>
        </w:rPr>
        <w:t>3644</w:t>
      </w:r>
      <w:bookmarkStart w:id="1" w:name="_GoBack"/>
      <w:bookmarkEnd w:id="1"/>
    </w:p>
    <w:bookmarkEnd w:id="0"/>
    <w:p w14:paraId="2988EF2D" w14:textId="2F36678B" w:rsidR="00CA0BE7" w:rsidRPr="002F1252" w:rsidRDefault="000D6298" w:rsidP="00CA0BE7">
      <w:pPr>
        <w:pStyle w:val="CRCoverPage"/>
        <w:outlineLvl w:val="0"/>
        <w:rPr>
          <w:b/>
          <w:noProof/>
          <w:sz w:val="24"/>
        </w:rPr>
      </w:pPr>
      <w:r>
        <w:rPr>
          <w:rFonts w:cs="Arial"/>
          <w:b/>
          <w:sz w:val="24"/>
        </w:rPr>
        <w:t>07 - 11 April, 2025, Goteborg, Sweden</w:t>
      </w:r>
      <w:r w:rsidR="00B25544">
        <w:rPr>
          <w:rFonts w:hint="eastAsia"/>
          <w:b/>
          <w:noProof/>
          <w:sz w:val="24"/>
          <w:lang w:eastAsia="zh-CN"/>
        </w:rPr>
        <w:t xml:space="preserve">       </w:t>
      </w:r>
      <w:r w:rsidR="00CA0BE7">
        <w:rPr>
          <w:b/>
          <w:bCs/>
          <w:sz w:val="24"/>
        </w:rPr>
        <w:tab/>
      </w:r>
      <w:r w:rsidR="00B25544">
        <w:rPr>
          <w:rFonts w:hint="eastAsia"/>
          <w:b/>
          <w:bCs/>
          <w:sz w:val="24"/>
          <w:lang w:eastAsia="zh-CN"/>
        </w:rPr>
        <w:t xml:space="preserve">                     </w:t>
      </w:r>
      <w:r w:rsidR="00CA0BE7">
        <w:rPr>
          <w:b/>
          <w:bCs/>
          <w:sz w:val="24"/>
        </w:rPr>
        <w:tab/>
        <w:t xml:space="preserve"> </w:t>
      </w:r>
      <w:r>
        <w:rPr>
          <w:rFonts w:hint="eastAsia"/>
          <w:b/>
          <w:bCs/>
          <w:sz w:val="24"/>
          <w:lang w:eastAsia="zh-CN"/>
        </w:rPr>
        <w:t xml:space="preserve">  </w:t>
      </w:r>
      <w:r w:rsidR="00CA0BE7">
        <w:rPr>
          <w:b/>
          <w:bCs/>
          <w:sz w:val="24"/>
        </w:rPr>
        <w:t xml:space="preserve">    </w:t>
      </w:r>
      <w:r w:rsidR="00B25544">
        <w:rPr>
          <w:rFonts w:hint="eastAsia"/>
          <w:b/>
          <w:bCs/>
          <w:sz w:val="24"/>
          <w:lang w:eastAsia="zh-CN"/>
        </w:rPr>
        <w:t xml:space="preserve"> </w:t>
      </w:r>
      <w:r w:rsidR="00CA0BE7">
        <w:rPr>
          <w:b/>
          <w:bCs/>
          <w:sz w:val="24"/>
        </w:rPr>
        <w:tab/>
        <w:t xml:space="preserve"> </w:t>
      </w:r>
      <w:r w:rsidR="00CA0BE7" w:rsidRPr="00D92902">
        <w:rPr>
          <w:b/>
          <w:noProof/>
          <w:color w:val="3333FF"/>
          <w:szCs w:val="16"/>
        </w:rPr>
        <w:t xml:space="preserve">(revison of </w:t>
      </w:r>
      <w:r w:rsidR="00CA0BE7">
        <w:rPr>
          <w:b/>
          <w:noProof/>
          <w:color w:val="3333FF"/>
          <w:szCs w:val="16"/>
        </w:rPr>
        <w:t>S2-</w:t>
      </w:r>
      <w:r w:rsidR="00CA0BE7" w:rsidRPr="0087651F">
        <w:rPr>
          <w:b/>
          <w:noProof/>
          <w:color w:val="3333FF"/>
          <w:szCs w:val="16"/>
        </w:rPr>
        <w:t>2</w:t>
      </w:r>
      <w:r w:rsidR="00B25544">
        <w:rPr>
          <w:rFonts w:hint="eastAsia"/>
          <w:b/>
          <w:noProof/>
          <w:color w:val="3333FF"/>
          <w:szCs w:val="16"/>
          <w:lang w:eastAsia="zh-CN"/>
        </w:rPr>
        <w:t>5</w:t>
      </w:r>
      <w:r w:rsidR="00CA0BE7" w:rsidRPr="0087651F">
        <w:rPr>
          <w:b/>
          <w:noProof/>
          <w:color w:val="3333FF"/>
          <w:szCs w:val="16"/>
        </w:rPr>
        <w:t>0</w:t>
      </w:r>
      <w:r w:rsidR="00CA0BE7">
        <w:rPr>
          <w:b/>
          <w:noProof/>
          <w:color w:val="3333FF"/>
          <w:szCs w:val="16"/>
        </w:rPr>
        <w:t>xxxx</w:t>
      </w:r>
      <w:r w:rsidR="00CA0BE7"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3737A057"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B25544">
        <w:rPr>
          <w:rFonts w:hint="eastAsia"/>
          <w:lang w:eastAsia="zh-CN"/>
        </w:rPr>
        <w:t>U</w:t>
      </w:r>
      <w:r w:rsidR="000D6298">
        <w:rPr>
          <w:rFonts w:hint="eastAsia"/>
          <w:lang w:eastAsia="zh-CN"/>
        </w:rPr>
        <w:t>AV regulation from RAN3</w:t>
      </w:r>
    </w:p>
    <w:p w14:paraId="65004854" w14:textId="6D807228"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0D6298">
        <w:rPr>
          <w:rFonts w:hint="eastAsia"/>
          <w:lang w:eastAsia="zh-CN"/>
        </w:rPr>
        <w:t>UAV regulation from RAN3</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CE33BC">
        <w:rPr>
          <w:rFonts w:hint="eastAsia"/>
          <w:lang w:eastAsia="zh-CN"/>
        </w:rPr>
        <w:t>0</w:t>
      </w:r>
      <w:r w:rsidR="000D6298">
        <w:rPr>
          <w:rFonts w:hint="eastAsia"/>
          <w:lang w:eastAsia="zh-CN"/>
        </w:rPr>
        <w:t>2828</w:t>
      </w:r>
      <w:r w:rsidR="006E7809" w:rsidRPr="005E1B6B">
        <w:t>/</w:t>
      </w:r>
      <w:r w:rsidR="000D6298">
        <w:rPr>
          <w:rFonts w:hint="eastAsia"/>
          <w:lang w:eastAsia="zh-CN"/>
        </w:rPr>
        <w:t>R3</w:t>
      </w:r>
      <w:r w:rsidR="006E7809" w:rsidRPr="005E1B6B">
        <w:t>-2</w:t>
      </w:r>
      <w:r w:rsidR="000D6298">
        <w:rPr>
          <w:rFonts w:hint="eastAsia"/>
          <w:lang w:eastAsia="zh-CN"/>
        </w:rPr>
        <w:t>50876</w:t>
      </w:r>
      <w:r w:rsidR="006E7809" w:rsidRPr="005E1B6B">
        <w:t>)</w:t>
      </w:r>
    </w:p>
    <w:p w14:paraId="56E3B846" w14:textId="1A0C9C91" w:rsidR="00463675" w:rsidRPr="005E1B6B" w:rsidRDefault="00463675" w:rsidP="000F4E43">
      <w:pPr>
        <w:pStyle w:val="ac"/>
        <w:rPr>
          <w:lang w:eastAsia="zh-CN"/>
        </w:rPr>
      </w:pPr>
      <w:r w:rsidRPr="005E1B6B">
        <w:t>Release:</w:t>
      </w:r>
      <w:r w:rsidRPr="005E1B6B">
        <w:tab/>
      </w:r>
      <w:r w:rsidR="005F5032" w:rsidRPr="005E1B6B">
        <w:t>Rel-1</w:t>
      </w:r>
      <w:r w:rsidR="000D6298">
        <w:rPr>
          <w:rFonts w:hint="eastAsia"/>
          <w:lang w:eastAsia="zh-CN"/>
        </w:rPr>
        <w:t>9</w:t>
      </w:r>
    </w:p>
    <w:p w14:paraId="792135A2" w14:textId="34B4BB7E" w:rsidR="00463675" w:rsidRPr="005E1B6B" w:rsidRDefault="00463675" w:rsidP="000F4E43">
      <w:pPr>
        <w:pStyle w:val="ac"/>
      </w:pPr>
      <w:r w:rsidRPr="005E1B6B">
        <w:t>Work Item:</w:t>
      </w:r>
      <w:r w:rsidRPr="005E1B6B">
        <w:tab/>
      </w:r>
      <w:bookmarkStart w:id="2" w:name="OLE_LINK2"/>
      <w:r w:rsidR="00B25544">
        <w:rPr>
          <w:rFonts w:hint="eastAsia"/>
          <w:lang w:eastAsia="zh-CN"/>
        </w:rPr>
        <w:t>ID</w:t>
      </w:r>
      <w:r w:rsidR="00CB65CE" w:rsidRPr="005E1B6B">
        <w:t>_</w:t>
      </w:r>
      <w:r w:rsidR="00B25544">
        <w:rPr>
          <w:rFonts w:hint="eastAsia"/>
          <w:lang w:eastAsia="zh-CN"/>
        </w:rPr>
        <w:t>UAS</w:t>
      </w:r>
      <w:bookmarkEnd w:id="2"/>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27CF0228" w:rsidR="00463675" w:rsidRPr="005E1B6B" w:rsidRDefault="00463675" w:rsidP="000F4E43">
      <w:pPr>
        <w:pStyle w:val="Source"/>
        <w:rPr>
          <w:lang w:eastAsia="zh-CN"/>
        </w:rPr>
      </w:pPr>
      <w:r w:rsidRPr="005E1B6B">
        <w:t>To:</w:t>
      </w:r>
      <w:r w:rsidRPr="005E1B6B">
        <w:tab/>
      </w:r>
      <w:r w:rsidR="000D6298">
        <w:rPr>
          <w:rFonts w:hint="eastAsia"/>
          <w:b w:val="0"/>
          <w:lang w:eastAsia="zh-CN"/>
        </w:rPr>
        <w:t>RAN</w:t>
      </w:r>
      <w:r w:rsidR="00D533B1" w:rsidRPr="005E1B6B">
        <w:rPr>
          <w:b w:val="0"/>
        </w:rPr>
        <w:t xml:space="preserve"> WG</w:t>
      </w:r>
      <w:r w:rsidR="000D6298">
        <w:rPr>
          <w:rFonts w:hint="eastAsia"/>
          <w:b w:val="0"/>
          <w:lang w:eastAsia="zh-CN"/>
        </w:rPr>
        <w:t>3</w:t>
      </w:r>
    </w:p>
    <w:p w14:paraId="033E954A" w14:textId="4B928E19" w:rsidR="00463675" w:rsidRPr="005E1B6B" w:rsidRDefault="00463675" w:rsidP="000F4E43">
      <w:pPr>
        <w:pStyle w:val="Source"/>
        <w:rPr>
          <w:lang w:eastAsia="zh-CN"/>
        </w:rPr>
      </w:pPr>
      <w:r w:rsidRPr="005E1B6B">
        <w:t>Cc:</w:t>
      </w:r>
      <w:r w:rsidRPr="005E1B6B">
        <w:tab/>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11971790" w:rsidR="00463675" w:rsidRPr="005E1B6B" w:rsidRDefault="00463675" w:rsidP="000F4E43">
      <w:pPr>
        <w:pStyle w:val="Contact"/>
        <w:tabs>
          <w:tab w:val="clear" w:pos="2268"/>
        </w:tabs>
        <w:rPr>
          <w:bCs/>
          <w:lang w:eastAsia="zh-CN"/>
        </w:rPr>
      </w:pPr>
      <w:r w:rsidRPr="005E1B6B">
        <w:t>Name:</w:t>
      </w:r>
      <w:r w:rsidRPr="005E1B6B">
        <w:rPr>
          <w:bCs/>
        </w:rPr>
        <w:tab/>
      </w:r>
      <w:proofErr w:type="spellStart"/>
      <w:r w:rsidR="00D533B1">
        <w:rPr>
          <w:rFonts w:hint="eastAsia"/>
          <w:bCs/>
          <w:lang w:eastAsia="zh-CN"/>
        </w:rPr>
        <w:t>Yunjing</w:t>
      </w:r>
      <w:proofErr w:type="spellEnd"/>
      <w:r w:rsidR="00D533B1">
        <w:rPr>
          <w:rFonts w:hint="eastAsia"/>
          <w:bCs/>
          <w:lang w:eastAsia="zh-CN"/>
        </w:rPr>
        <w:t xml:space="preserve"> </w:t>
      </w:r>
      <w:proofErr w:type="spellStart"/>
      <w:r w:rsidR="00D533B1">
        <w:rPr>
          <w:rFonts w:hint="eastAsia"/>
          <w:bCs/>
          <w:lang w:eastAsia="zh-CN"/>
        </w:rPr>
        <w:t>Hou</w:t>
      </w:r>
      <w:proofErr w:type="spellEnd"/>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0A91BCEA"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r w:rsidR="00D533B1">
        <w:rPr>
          <w:rFonts w:hint="eastAsia"/>
          <w:bCs/>
          <w:color w:val="0000FF"/>
          <w:lang w:val="fr-FR" w:eastAsia="zh-CN"/>
        </w:rPr>
        <w:t>houyunjing@catt.cn</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50623F8E" w:rsidR="00463675" w:rsidRPr="005E1B6B" w:rsidRDefault="00463675" w:rsidP="000F4E43">
      <w:pPr>
        <w:pStyle w:val="ac"/>
        <w:rPr>
          <w:lang w:eastAsia="zh-CN"/>
        </w:rPr>
      </w:pPr>
      <w:r w:rsidRPr="005E1B6B">
        <w:t>Attachments:</w:t>
      </w:r>
      <w:r w:rsidRPr="005E1B6B">
        <w:tab/>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02074A85" w14:textId="22C76A2C" w:rsidR="003A71A3" w:rsidRDefault="00D533B1" w:rsidP="00D533B1">
      <w:pPr>
        <w:spacing w:afterLines="50" w:after="120"/>
        <w:rPr>
          <w:rFonts w:ascii="Arial" w:hAnsi="Arial" w:cs="Arial"/>
          <w:lang w:eastAsia="zh-CN"/>
        </w:rPr>
      </w:pPr>
      <w:r w:rsidRPr="00676273">
        <w:rPr>
          <w:rFonts w:ascii="Arial" w:hAnsi="Arial" w:cs="Arial"/>
        </w:rPr>
        <w:t xml:space="preserve">SA2 </w:t>
      </w:r>
      <w:r>
        <w:rPr>
          <w:rFonts w:ascii="Arial" w:hAnsi="Arial" w:cs="Arial" w:hint="eastAsia"/>
          <w:lang w:eastAsia="zh-CN"/>
        </w:rPr>
        <w:t xml:space="preserve">thanks </w:t>
      </w:r>
      <w:r w:rsidR="000D6298">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0D6298">
        <w:rPr>
          <w:rFonts w:ascii="Arial" w:hAnsi="Arial" w:cs="Arial" w:hint="eastAsia"/>
          <w:lang w:eastAsia="zh-CN"/>
        </w:rPr>
        <w:t>2828</w:t>
      </w:r>
      <w:r w:rsidR="003A71A3">
        <w:rPr>
          <w:rFonts w:ascii="Arial" w:hAnsi="Arial" w:cs="Arial" w:hint="eastAsia"/>
          <w:lang w:eastAsia="zh-CN"/>
        </w:rPr>
        <w:t>/</w:t>
      </w:r>
      <w:r w:rsidR="000D6298">
        <w:rPr>
          <w:rFonts w:ascii="Arial" w:hAnsi="Arial" w:cs="Arial" w:hint="eastAsia"/>
          <w:lang w:eastAsia="zh-CN"/>
        </w:rPr>
        <w:t>R3</w:t>
      </w:r>
      <w:r w:rsidR="00E1483C">
        <w:rPr>
          <w:rFonts w:ascii="Arial" w:hAnsi="Arial" w:cs="Arial" w:hint="eastAsia"/>
          <w:lang w:eastAsia="zh-CN"/>
        </w:rPr>
        <w:t>-2</w:t>
      </w:r>
      <w:r w:rsidR="000D6298">
        <w:rPr>
          <w:rFonts w:ascii="Arial" w:hAnsi="Arial" w:cs="Arial" w:hint="eastAsia"/>
          <w:lang w:eastAsia="zh-CN"/>
        </w:rPr>
        <w:t>50876</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U</w:t>
      </w:r>
      <w:r w:rsidR="000D6298">
        <w:rPr>
          <w:rFonts w:ascii="Arial" w:hAnsi="Arial" w:cs="Arial" w:hint="eastAsia"/>
          <w:lang w:eastAsia="zh-CN"/>
        </w:rPr>
        <w:t>AV regulation</w:t>
      </w:r>
      <w:r w:rsidR="003A71A3">
        <w:rPr>
          <w:rFonts w:ascii="Arial" w:hAnsi="Arial" w:cs="Arial" w:hint="eastAsia"/>
          <w:lang w:eastAsia="zh-CN"/>
        </w:rPr>
        <w:t xml:space="preserve">, </w:t>
      </w:r>
      <w:r w:rsidR="00281D2A">
        <w:rPr>
          <w:rFonts w:ascii="Arial" w:hAnsi="Arial" w:cs="Arial" w:hint="eastAsia"/>
          <w:lang w:eastAsia="zh-CN"/>
        </w:rPr>
        <w:t xml:space="preserve">which includes the following </w:t>
      </w:r>
      <w:r w:rsidR="00B25544">
        <w:rPr>
          <w:rFonts w:ascii="Arial" w:hAnsi="Arial" w:cs="Arial" w:hint="eastAsia"/>
          <w:lang w:eastAsia="zh-CN"/>
        </w:rPr>
        <w:t>issue</w:t>
      </w:r>
      <w:r w:rsidR="00281D2A">
        <w:rPr>
          <w:rFonts w:ascii="Arial" w:hAnsi="Arial" w:cs="Arial" w:hint="eastAsia"/>
          <w:lang w:eastAsia="zh-CN"/>
        </w:rPr>
        <w:t>:</w:t>
      </w:r>
    </w:p>
    <w:p w14:paraId="49F5BB68" w14:textId="77777777" w:rsidR="000D6298" w:rsidRPr="000D6298" w:rsidRDefault="000D6298" w:rsidP="000D6298">
      <w:pPr>
        <w:pStyle w:val="CRCoverPage"/>
        <w:spacing w:after="0"/>
        <w:ind w:leftChars="200" w:left="400"/>
        <w:rPr>
          <w:i/>
          <w:noProof/>
          <w:lang w:eastAsia="zh-CN"/>
        </w:rPr>
      </w:pPr>
      <w:r w:rsidRPr="000D6298">
        <w:rPr>
          <w:i/>
          <w:noProof/>
          <w:lang w:eastAsia="zh-CN"/>
        </w:rPr>
        <w:t>With regards to the “node-level signalling” solution configuration in clause 5.16.2, RAN3 would like to ask for further feedback from SA2 on whether the CN needs to indicate derived altitude thresholds and reporting periodicity for the aerial UE's altitude reporting.</w:t>
      </w:r>
    </w:p>
    <w:p w14:paraId="447E90DF" w14:textId="77777777" w:rsidR="00D64D12" w:rsidRDefault="00D64D12" w:rsidP="00281D2A">
      <w:pPr>
        <w:spacing w:afterLines="50" w:after="120"/>
        <w:rPr>
          <w:rFonts w:ascii="Arial" w:hAnsi="Arial" w:cs="Arial"/>
          <w:lang w:eastAsia="zh-CN"/>
        </w:rPr>
      </w:pPr>
    </w:p>
    <w:p w14:paraId="60FA07BA" w14:textId="145457D5" w:rsidR="00D64D12" w:rsidRDefault="00B25544" w:rsidP="00281D2A">
      <w:pPr>
        <w:spacing w:afterLines="50" w:after="120"/>
        <w:rPr>
          <w:rFonts w:ascii="Arial" w:hAnsi="Arial" w:cs="Arial"/>
          <w:lang w:eastAsia="zh-CN"/>
        </w:rPr>
      </w:pPr>
      <w:r>
        <w:rPr>
          <w:rFonts w:ascii="Arial" w:hAnsi="Arial" w:cs="Arial" w:hint="eastAsia"/>
          <w:lang w:eastAsia="zh-CN"/>
        </w:rPr>
        <w:t>SA2 discussed the issue and agreed th</w:t>
      </w:r>
      <w:r w:rsidR="00D64D12">
        <w:rPr>
          <w:rFonts w:ascii="Arial" w:hAnsi="Arial" w:cs="Arial" w:hint="eastAsia"/>
          <w:lang w:eastAsia="zh-CN"/>
        </w:rPr>
        <w:t xml:space="preserve">at the AMF indicates the </w:t>
      </w:r>
      <w:r w:rsidR="00AD56FD">
        <w:rPr>
          <w:rFonts w:ascii="Arial" w:hAnsi="Arial" w:cs="Arial" w:hint="eastAsia"/>
          <w:lang w:eastAsia="zh-CN"/>
        </w:rPr>
        <w:t xml:space="preserve">altitude thresholds and, optionally, the </w:t>
      </w:r>
      <w:r w:rsidR="00D64D12">
        <w:rPr>
          <w:rFonts w:ascii="Arial" w:hAnsi="Arial" w:cs="Arial" w:hint="eastAsia"/>
          <w:lang w:eastAsia="zh-CN"/>
        </w:rPr>
        <w:t>reporting periodicity</w:t>
      </w:r>
      <w:r w:rsidR="00AD56FD">
        <w:rPr>
          <w:rFonts w:ascii="Arial" w:hAnsi="Arial" w:cs="Arial" w:hint="eastAsia"/>
          <w:lang w:eastAsia="zh-CN"/>
        </w:rPr>
        <w:t xml:space="preserve"> </w:t>
      </w:r>
      <w:r w:rsidR="00D64D12">
        <w:rPr>
          <w:rFonts w:ascii="Arial" w:hAnsi="Arial" w:cs="Arial" w:hint="eastAsia"/>
          <w:lang w:eastAsia="zh-CN"/>
        </w:rPr>
        <w:t>for the aerial UE</w:t>
      </w:r>
      <w:r w:rsidR="00D64D12">
        <w:rPr>
          <w:rFonts w:ascii="Arial" w:hAnsi="Arial" w:cs="Arial"/>
          <w:lang w:eastAsia="zh-CN"/>
        </w:rPr>
        <w:t>’</w:t>
      </w:r>
      <w:r w:rsidR="00D64D12">
        <w:rPr>
          <w:rFonts w:ascii="Arial" w:hAnsi="Arial" w:cs="Arial" w:hint="eastAsia"/>
          <w:lang w:eastAsia="zh-CN"/>
        </w:rPr>
        <w:t>s altitude reporting to NG-RAN.</w:t>
      </w:r>
    </w:p>
    <w:p w14:paraId="041D9A4F" w14:textId="1F432BF7" w:rsidR="00281D2A" w:rsidRDefault="00D64D12" w:rsidP="00281D2A">
      <w:pPr>
        <w:spacing w:afterLines="50" w:after="120"/>
        <w:rPr>
          <w:rFonts w:ascii="Arial" w:hAnsi="Arial" w:cs="Arial"/>
          <w:lang w:eastAsia="zh-CN"/>
        </w:rPr>
      </w:pPr>
      <w:r>
        <w:rPr>
          <w:rFonts w:ascii="Arial" w:hAnsi="Arial" w:cs="Arial"/>
          <w:lang w:eastAsia="zh-CN"/>
        </w:rPr>
        <w:t>F</w:t>
      </w:r>
      <w:r>
        <w:rPr>
          <w:rFonts w:ascii="Arial" w:hAnsi="Arial" w:cs="Arial" w:hint="eastAsia"/>
          <w:lang w:eastAsia="zh-CN"/>
        </w:rPr>
        <w:t>urthermore,</w:t>
      </w:r>
      <w:r w:rsidR="00694FD6">
        <w:rPr>
          <w:rFonts w:ascii="Arial" w:hAnsi="Arial" w:cs="Arial" w:hint="eastAsia"/>
          <w:lang w:eastAsia="zh-CN"/>
        </w:rPr>
        <w:t xml:space="preserve"> SA2 agreed the CR in the attachment to support the cancellation of aerial UE</w:t>
      </w:r>
      <w:r w:rsidR="00694FD6">
        <w:rPr>
          <w:rFonts w:ascii="Arial" w:hAnsi="Arial" w:cs="Arial"/>
          <w:lang w:eastAsia="zh-CN"/>
        </w:rPr>
        <w:t>’</w:t>
      </w:r>
      <w:r w:rsidR="00694FD6">
        <w:rPr>
          <w:rFonts w:ascii="Arial" w:hAnsi="Arial" w:cs="Arial" w:hint="eastAsia"/>
          <w:lang w:eastAsia="zh-CN"/>
        </w:rPr>
        <w:t>s altitude reporting which requires the AMF to indicate the cancellation of the reporting to NG-RAN.</w:t>
      </w:r>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4C6B79ED"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694FD6">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7622C197"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694FD6">
        <w:rPr>
          <w:rFonts w:ascii="Arial" w:hAnsi="Arial" w:cs="Arial" w:hint="eastAsia"/>
          <w:lang w:eastAsia="zh-CN"/>
        </w:rPr>
        <w:t xml:space="preserve">RAN3 </w:t>
      </w:r>
      <w:r>
        <w:rPr>
          <w:rFonts w:ascii="Arial" w:hAnsi="Arial" w:cs="Arial" w:hint="eastAsia"/>
          <w:lang w:eastAsia="zh-CN"/>
        </w:rPr>
        <w:t>to take the above information into account</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1604544A" w:rsidR="00C37707" w:rsidRDefault="0069208E" w:rsidP="0049255F">
      <w:pPr>
        <w:tabs>
          <w:tab w:val="left" w:pos="5103"/>
        </w:tabs>
        <w:spacing w:after="120"/>
        <w:rPr>
          <w:rFonts w:ascii="Arial" w:eastAsia="等线" w:hAnsi="Arial" w:cs="Arial"/>
          <w:lang w:eastAsia="zh-CN"/>
        </w:rPr>
      </w:pPr>
      <w:r>
        <w:rPr>
          <w:rFonts w:ascii="Arial" w:hAnsi="Arial" w:cs="Arial" w:hint="eastAsia"/>
          <w:bCs/>
          <w:lang w:eastAsia="zh-CN"/>
        </w:rPr>
        <w:t>SA2#</w:t>
      </w:r>
      <w:r w:rsidR="00974C28" w:rsidRPr="005E1B6B">
        <w:rPr>
          <w:rFonts w:ascii="Arial" w:hAnsi="Arial" w:cs="Arial" w:hint="eastAsia"/>
          <w:bCs/>
          <w:lang w:eastAsia="zh-CN"/>
        </w:rPr>
        <w:t>1</w:t>
      </w:r>
      <w:r>
        <w:rPr>
          <w:rFonts w:ascii="Arial" w:hAnsi="Arial" w:cs="Arial" w:hint="eastAsia"/>
          <w:bCs/>
          <w:lang w:eastAsia="zh-CN"/>
        </w:rPr>
        <w:t>6</w:t>
      </w:r>
      <w:r w:rsidR="00694FD6">
        <w:rPr>
          <w:rFonts w:ascii="Arial" w:hAnsi="Arial" w:cs="Arial" w:hint="eastAsia"/>
          <w:bCs/>
          <w:lang w:eastAsia="zh-CN"/>
        </w:rPr>
        <w:t>9</w:t>
      </w:r>
      <w:r w:rsidR="001848F5" w:rsidRPr="005E1B6B">
        <w:rPr>
          <w:rFonts w:ascii="Arial" w:hAnsi="Arial" w:cs="Arial"/>
          <w:bCs/>
        </w:rPr>
        <w:t xml:space="preserve">                           </w:t>
      </w:r>
      <w:r w:rsidR="00974C28" w:rsidRPr="005E1B6B">
        <w:rPr>
          <w:rFonts w:ascii="Arial" w:eastAsiaTheme="minorEastAsia" w:hAnsi="Arial" w:cs="Arial"/>
          <w:lang w:eastAsia="zh-CN"/>
        </w:rPr>
        <w:t>1</w:t>
      </w:r>
      <w:r w:rsidR="00694FD6">
        <w:rPr>
          <w:rFonts w:ascii="Arial" w:eastAsia="等线" w:hAnsi="Arial" w:cs="Arial" w:hint="eastAsia"/>
          <w:lang w:eastAsia="zh-CN"/>
        </w:rPr>
        <w:t>9</w:t>
      </w:r>
      <w:r w:rsidR="00974C28" w:rsidRPr="005E1B6B">
        <w:rPr>
          <w:rFonts w:ascii="Arial" w:eastAsia="Times New Roman" w:hAnsi="Arial" w:cs="Arial"/>
          <w:lang w:eastAsia="en-GB"/>
        </w:rPr>
        <w:t xml:space="preserve"> - </w:t>
      </w:r>
      <w:r>
        <w:rPr>
          <w:rFonts w:ascii="Arial" w:eastAsia="等线" w:hAnsi="Arial" w:cs="Arial" w:hint="eastAsia"/>
          <w:lang w:eastAsia="zh-CN"/>
        </w:rPr>
        <w:t>2</w:t>
      </w:r>
      <w:r w:rsidR="00694FD6">
        <w:rPr>
          <w:rFonts w:ascii="Arial" w:eastAsia="等线" w:hAnsi="Arial" w:cs="Arial" w:hint="eastAsia"/>
          <w:lang w:eastAsia="zh-CN"/>
        </w:rPr>
        <w:t>3</w:t>
      </w:r>
      <w:r w:rsidR="00974C28" w:rsidRPr="005E1B6B">
        <w:rPr>
          <w:rFonts w:ascii="Arial" w:eastAsia="Times New Roman" w:hAnsi="Arial" w:cs="Arial"/>
          <w:lang w:eastAsia="en-GB"/>
        </w:rPr>
        <w:t xml:space="preserve"> </w:t>
      </w:r>
      <w:r w:rsidR="00694FD6">
        <w:rPr>
          <w:rFonts w:ascii="Arial" w:eastAsia="等线" w:hAnsi="Arial" w:cs="Arial" w:hint="eastAsia"/>
          <w:lang w:eastAsia="zh-CN"/>
        </w:rPr>
        <w:t>May</w:t>
      </w:r>
      <w:r w:rsidR="00974C28" w:rsidRPr="005E1B6B">
        <w:rPr>
          <w:rFonts w:ascii="Arial" w:eastAsia="Times New Roman" w:hAnsi="Arial" w:cs="Arial"/>
          <w:lang w:eastAsia="en-GB"/>
        </w:rPr>
        <w:t xml:space="preserve"> 202</w:t>
      </w:r>
      <w:r w:rsidR="001635A8">
        <w:rPr>
          <w:rFonts w:ascii="Arial" w:eastAsia="等线" w:hAnsi="Arial" w:cs="Arial" w:hint="eastAsia"/>
          <w:lang w:eastAsia="zh-CN"/>
        </w:rPr>
        <w:t>5</w:t>
      </w:r>
      <w:r w:rsidR="00974C28" w:rsidRPr="005E1B6B">
        <w:rPr>
          <w:rFonts w:ascii="Arial" w:eastAsia="Times New Roman" w:hAnsi="Arial" w:cs="Arial"/>
          <w:lang w:eastAsia="en-GB"/>
        </w:rPr>
        <w:tab/>
      </w:r>
      <w:r w:rsidR="00974C28" w:rsidRPr="005E1B6B">
        <w:rPr>
          <w:rFonts w:ascii="Arial" w:eastAsia="Times New Roman" w:hAnsi="Arial" w:cs="Arial"/>
          <w:lang w:eastAsia="en-GB"/>
        </w:rPr>
        <w:tab/>
      </w:r>
      <w:r w:rsidR="00694FD6">
        <w:rPr>
          <w:rFonts w:ascii="Arial" w:eastAsia="等线" w:hAnsi="Arial" w:cs="Arial" w:hint="eastAsia"/>
          <w:lang w:eastAsia="zh-CN"/>
        </w:rPr>
        <w:t>Fukuoka</w:t>
      </w:r>
      <w:r w:rsidR="001635A8">
        <w:rPr>
          <w:rFonts w:ascii="Arial" w:eastAsia="等线" w:hAnsi="Arial" w:cs="Arial" w:hint="eastAsia"/>
          <w:lang w:eastAsia="zh-CN"/>
        </w:rPr>
        <w:t xml:space="preserve">, </w:t>
      </w:r>
      <w:r w:rsidR="00694FD6">
        <w:rPr>
          <w:rFonts w:ascii="Arial" w:eastAsia="等线" w:hAnsi="Arial" w:cs="Arial" w:hint="eastAsia"/>
          <w:lang w:eastAsia="zh-CN"/>
        </w:rPr>
        <w:t>JP</w:t>
      </w:r>
    </w:p>
    <w:p w14:paraId="688AFF90" w14:textId="1D54754A" w:rsidR="004C79E2" w:rsidRPr="004C79E2" w:rsidRDefault="004C79E2" w:rsidP="004C79E2">
      <w:pPr>
        <w:tabs>
          <w:tab w:val="left" w:pos="5103"/>
        </w:tabs>
        <w:spacing w:after="120"/>
        <w:ind w:left="2268" w:hanging="2268"/>
        <w:rPr>
          <w:rFonts w:ascii="Arial" w:eastAsia="等线" w:hAnsi="Arial" w:cs="Arial"/>
          <w:bCs/>
          <w:lang w:eastAsia="zh-CN"/>
        </w:rPr>
      </w:pPr>
      <w:r>
        <w:rPr>
          <w:rFonts w:ascii="Arial" w:hAnsi="Arial" w:cs="Arial" w:hint="eastAsia"/>
          <w:bCs/>
          <w:lang w:eastAsia="zh-CN"/>
        </w:rPr>
        <w:t>SA2#</w:t>
      </w:r>
      <w:r w:rsidRPr="005E1B6B">
        <w:rPr>
          <w:rFonts w:ascii="Arial" w:hAnsi="Arial" w:cs="Arial"/>
          <w:bCs/>
        </w:rPr>
        <w:t>1</w:t>
      </w:r>
      <w:r w:rsidR="00694FD6">
        <w:rPr>
          <w:rFonts w:ascii="Arial" w:hAnsi="Arial" w:cs="Arial" w:hint="eastAsia"/>
          <w:bCs/>
          <w:lang w:eastAsia="zh-CN"/>
        </w:rPr>
        <w:t>70</w:t>
      </w:r>
      <w:r w:rsidRPr="005E1B6B">
        <w:rPr>
          <w:rFonts w:ascii="Arial" w:hAnsi="Arial" w:cs="Arial"/>
          <w:bCs/>
        </w:rPr>
        <w:t xml:space="preserve">                        </w:t>
      </w:r>
      <w:r w:rsidR="001635A8">
        <w:rPr>
          <w:rFonts w:ascii="Arial" w:hAnsi="Arial" w:cs="Arial" w:hint="eastAsia"/>
          <w:bCs/>
          <w:lang w:eastAsia="zh-CN"/>
        </w:rPr>
        <w:t xml:space="preserve"> </w:t>
      </w:r>
      <w:r w:rsidRPr="005E1B6B">
        <w:rPr>
          <w:rFonts w:ascii="Arial" w:hAnsi="Arial" w:cs="Arial"/>
          <w:bCs/>
        </w:rPr>
        <w:t xml:space="preserve">  </w:t>
      </w:r>
      <w:r w:rsidR="00694FD6">
        <w:rPr>
          <w:rFonts w:ascii="Arial" w:hAnsi="Arial" w:cs="Arial" w:hint="eastAsia"/>
          <w:bCs/>
          <w:lang w:eastAsia="zh-CN"/>
        </w:rPr>
        <w:t>25</w:t>
      </w:r>
      <w:r w:rsidRPr="005E1B6B">
        <w:rPr>
          <w:rFonts w:ascii="Arial" w:eastAsia="Times New Roman" w:hAnsi="Arial" w:cs="Arial"/>
          <w:lang w:eastAsia="en-GB"/>
        </w:rPr>
        <w:t xml:space="preserve"> - </w:t>
      </w:r>
      <w:r w:rsidR="00694FD6">
        <w:rPr>
          <w:rFonts w:ascii="Arial" w:eastAsia="等线" w:hAnsi="Arial" w:cs="Arial" w:hint="eastAsia"/>
          <w:lang w:eastAsia="zh-CN"/>
        </w:rPr>
        <w:t>29</w:t>
      </w:r>
      <w:r w:rsidRPr="005E1B6B">
        <w:rPr>
          <w:rFonts w:ascii="Arial" w:eastAsia="Times New Roman" w:hAnsi="Arial" w:cs="Arial"/>
          <w:lang w:eastAsia="en-GB"/>
        </w:rPr>
        <w:t xml:space="preserve"> </w:t>
      </w:r>
      <w:r w:rsidR="001635A8">
        <w:rPr>
          <w:rFonts w:ascii="Arial" w:eastAsia="等线" w:hAnsi="Arial" w:cs="Arial" w:hint="eastAsia"/>
          <w:lang w:eastAsia="zh-CN"/>
        </w:rPr>
        <w:t>A</w:t>
      </w:r>
      <w:r w:rsidR="00694FD6">
        <w:rPr>
          <w:rFonts w:ascii="Arial" w:eastAsia="等线" w:hAnsi="Arial" w:cs="Arial" w:hint="eastAsia"/>
          <w:lang w:eastAsia="zh-CN"/>
        </w:rPr>
        <w:t>ugust</w:t>
      </w:r>
      <w:r w:rsidRPr="005E1B6B">
        <w:rPr>
          <w:rFonts w:ascii="Arial" w:eastAsia="Times New Roman" w:hAnsi="Arial" w:cs="Arial"/>
          <w:lang w:eastAsia="en-GB"/>
        </w:rPr>
        <w:t xml:space="preserve"> 202</w:t>
      </w:r>
      <w:r w:rsidR="001635A8">
        <w:rPr>
          <w:rFonts w:ascii="Arial" w:eastAsia="等线" w:hAnsi="Arial" w:cs="Arial" w:hint="eastAsia"/>
          <w:lang w:eastAsia="zh-CN"/>
        </w:rPr>
        <w:t>5</w:t>
      </w:r>
      <w:r w:rsidRPr="005E1B6B">
        <w:rPr>
          <w:rFonts w:ascii="Arial" w:eastAsia="Times New Roman" w:hAnsi="Arial" w:cs="Arial"/>
          <w:lang w:eastAsia="en-GB"/>
        </w:rPr>
        <w:tab/>
      </w:r>
      <w:r w:rsidRPr="005E1B6B">
        <w:rPr>
          <w:rFonts w:ascii="Arial" w:eastAsia="Times New Roman" w:hAnsi="Arial" w:cs="Arial"/>
          <w:lang w:eastAsia="en-GB"/>
        </w:rPr>
        <w:tab/>
      </w:r>
      <w:r w:rsidR="001635A8">
        <w:rPr>
          <w:rFonts w:ascii="Arial" w:eastAsia="等线" w:hAnsi="Arial" w:cs="Arial" w:hint="eastAsia"/>
          <w:lang w:eastAsia="zh-CN"/>
        </w:rPr>
        <w:t>Goteborg, SE</w:t>
      </w:r>
    </w:p>
    <w:sectPr w:rsidR="004C79E2" w:rsidRPr="004C79E2"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09C31" w14:textId="77777777" w:rsidR="009464F8" w:rsidRDefault="009464F8">
      <w:r>
        <w:separator/>
      </w:r>
    </w:p>
  </w:endnote>
  <w:endnote w:type="continuationSeparator" w:id="0">
    <w:p w14:paraId="6F9A520E" w14:textId="77777777" w:rsidR="009464F8" w:rsidRDefault="0094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EB49A" w14:textId="77777777" w:rsidR="009464F8" w:rsidRDefault="009464F8">
      <w:r>
        <w:separator/>
      </w:r>
    </w:p>
  </w:footnote>
  <w:footnote w:type="continuationSeparator" w:id="0">
    <w:p w14:paraId="63F9068E" w14:textId="77777777" w:rsidR="009464F8" w:rsidRDefault="00946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510"/>
    <w:rsid w:val="00022907"/>
    <w:rsid w:val="000273C0"/>
    <w:rsid w:val="00027ACA"/>
    <w:rsid w:val="00033FA1"/>
    <w:rsid w:val="00061460"/>
    <w:rsid w:val="000731CF"/>
    <w:rsid w:val="00073BD1"/>
    <w:rsid w:val="00090A2A"/>
    <w:rsid w:val="0009102F"/>
    <w:rsid w:val="000A054A"/>
    <w:rsid w:val="000A69A6"/>
    <w:rsid w:val="000B1AA1"/>
    <w:rsid w:val="000B600F"/>
    <w:rsid w:val="000C0F46"/>
    <w:rsid w:val="000D6298"/>
    <w:rsid w:val="000E66B0"/>
    <w:rsid w:val="000E6B22"/>
    <w:rsid w:val="000F4E43"/>
    <w:rsid w:val="000F52D0"/>
    <w:rsid w:val="00105899"/>
    <w:rsid w:val="001103BD"/>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6498"/>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63C4"/>
    <w:rsid w:val="00367678"/>
    <w:rsid w:val="00387D91"/>
    <w:rsid w:val="003901E1"/>
    <w:rsid w:val="003A71A3"/>
    <w:rsid w:val="003A7CBC"/>
    <w:rsid w:val="003B7403"/>
    <w:rsid w:val="003C118F"/>
    <w:rsid w:val="003D01B7"/>
    <w:rsid w:val="003E3DF7"/>
    <w:rsid w:val="00401229"/>
    <w:rsid w:val="004234FF"/>
    <w:rsid w:val="00424E77"/>
    <w:rsid w:val="00445241"/>
    <w:rsid w:val="004519FD"/>
    <w:rsid w:val="004567C2"/>
    <w:rsid w:val="004634F1"/>
    <w:rsid w:val="00463675"/>
    <w:rsid w:val="004643F7"/>
    <w:rsid w:val="00481EF5"/>
    <w:rsid w:val="00490E78"/>
    <w:rsid w:val="0049255F"/>
    <w:rsid w:val="004A0679"/>
    <w:rsid w:val="004B0BB8"/>
    <w:rsid w:val="004B43FA"/>
    <w:rsid w:val="004B6D78"/>
    <w:rsid w:val="004C2A09"/>
    <w:rsid w:val="004C3F5A"/>
    <w:rsid w:val="004C4DCF"/>
    <w:rsid w:val="004C79E2"/>
    <w:rsid w:val="004F0B36"/>
    <w:rsid w:val="00501E33"/>
    <w:rsid w:val="00507006"/>
    <w:rsid w:val="00517913"/>
    <w:rsid w:val="00524799"/>
    <w:rsid w:val="00526F78"/>
    <w:rsid w:val="005374DF"/>
    <w:rsid w:val="00566C44"/>
    <w:rsid w:val="00571B6B"/>
    <w:rsid w:val="0057273B"/>
    <w:rsid w:val="00584B08"/>
    <w:rsid w:val="00596931"/>
    <w:rsid w:val="005A4AD4"/>
    <w:rsid w:val="005D4179"/>
    <w:rsid w:val="005D638D"/>
    <w:rsid w:val="005E1B6B"/>
    <w:rsid w:val="005E383D"/>
    <w:rsid w:val="005E5C97"/>
    <w:rsid w:val="005F41B1"/>
    <w:rsid w:val="005F5032"/>
    <w:rsid w:val="00600476"/>
    <w:rsid w:val="00606A12"/>
    <w:rsid w:val="00615177"/>
    <w:rsid w:val="00654758"/>
    <w:rsid w:val="006705F9"/>
    <w:rsid w:val="00670942"/>
    <w:rsid w:val="00675D3A"/>
    <w:rsid w:val="00683931"/>
    <w:rsid w:val="006866EF"/>
    <w:rsid w:val="00687A0B"/>
    <w:rsid w:val="0069208E"/>
    <w:rsid w:val="0069293C"/>
    <w:rsid w:val="00694FD6"/>
    <w:rsid w:val="006C7DBA"/>
    <w:rsid w:val="006D0B09"/>
    <w:rsid w:val="006E17C7"/>
    <w:rsid w:val="006E64CA"/>
    <w:rsid w:val="006E7809"/>
    <w:rsid w:val="007032C5"/>
    <w:rsid w:val="007116E4"/>
    <w:rsid w:val="00711A05"/>
    <w:rsid w:val="00726FC3"/>
    <w:rsid w:val="0073312A"/>
    <w:rsid w:val="00747BCE"/>
    <w:rsid w:val="007678E2"/>
    <w:rsid w:val="0077485D"/>
    <w:rsid w:val="00777711"/>
    <w:rsid w:val="00787CAC"/>
    <w:rsid w:val="007943E8"/>
    <w:rsid w:val="00796D4E"/>
    <w:rsid w:val="007B4922"/>
    <w:rsid w:val="007D0D3B"/>
    <w:rsid w:val="007E67E4"/>
    <w:rsid w:val="0080059D"/>
    <w:rsid w:val="00813570"/>
    <w:rsid w:val="00813FAC"/>
    <w:rsid w:val="00830896"/>
    <w:rsid w:val="008669FC"/>
    <w:rsid w:val="00875481"/>
    <w:rsid w:val="00895B4C"/>
    <w:rsid w:val="0089666F"/>
    <w:rsid w:val="008B1BDB"/>
    <w:rsid w:val="008C2F00"/>
    <w:rsid w:val="0090241A"/>
    <w:rsid w:val="0090582E"/>
    <w:rsid w:val="00912DB5"/>
    <w:rsid w:val="00917C87"/>
    <w:rsid w:val="00921343"/>
    <w:rsid w:val="00923E7C"/>
    <w:rsid w:val="009464F8"/>
    <w:rsid w:val="0095242F"/>
    <w:rsid w:val="00952FCD"/>
    <w:rsid w:val="00965624"/>
    <w:rsid w:val="00974C28"/>
    <w:rsid w:val="009B2144"/>
    <w:rsid w:val="009D2D6A"/>
    <w:rsid w:val="009F6E85"/>
    <w:rsid w:val="00A1237D"/>
    <w:rsid w:val="00A253BE"/>
    <w:rsid w:val="00A35891"/>
    <w:rsid w:val="00A37B98"/>
    <w:rsid w:val="00A43369"/>
    <w:rsid w:val="00A52DB2"/>
    <w:rsid w:val="00A677FE"/>
    <w:rsid w:val="00A7348D"/>
    <w:rsid w:val="00A74DF6"/>
    <w:rsid w:val="00A909EA"/>
    <w:rsid w:val="00AA3A3E"/>
    <w:rsid w:val="00AB3490"/>
    <w:rsid w:val="00AC079B"/>
    <w:rsid w:val="00AC2ED0"/>
    <w:rsid w:val="00AC438C"/>
    <w:rsid w:val="00AC56B2"/>
    <w:rsid w:val="00AC6E6E"/>
    <w:rsid w:val="00AD51BB"/>
    <w:rsid w:val="00AD56FD"/>
    <w:rsid w:val="00AD61E6"/>
    <w:rsid w:val="00AE47C4"/>
    <w:rsid w:val="00AE489C"/>
    <w:rsid w:val="00AF01D6"/>
    <w:rsid w:val="00B144F4"/>
    <w:rsid w:val="00B25544"/>
    <w:rsid w:val="00B32135"/>
    <w:rsid w:val="00B33EE8"/>
    <w:rsid w:val="00B45D26"/>
    <w:rsid w:val="00B701B1"/>
    <w:rsid w:val="00BC0532"/>
    <w:rsid w:val="00BC10F5"/>
    <w:rsid w:val="00BC3A66"/>
    <w:rsid w:val="00BC725B"/>
    <w:rsid w:val="00BD44C8"/>
    <w:rsid w:val="00BE1637"/>
    <w:rsid w:val="00BF6883"/>
    <w:rsid w:val="00BF7EE2"/>
    <w:rsid w:val="00C1438C"/>
    <w:rsid w:val="00C165D1"/>
    <w:rsid w:val="00C207B9"/>
    <w:rsid w:val="00C37707"/>
    <w:rsid w:val="00C6700A"/>
    <w:rsid w:val="00C723A6"/>
    <w:rsid w:val="00C7312A"/>
    <w:rsid w:val="00CA0BE7"/>
    <w:rsid w:val="00CA2ED3"/>
    <w:rsid w:val="00CA2FB0"/>
    <w:rsid w:val="00CA77AA"/>
    <w:rsid w:val="00CB65CE"/>
    <w:rsid w:val="00CC3D53"/>
    <w:rsid w:val="00CC5CA8"/>
    <w:rsid w:val="00CC6D5A"/>
    <w:rsid w:val="00CD2DC1"/>
    <w:rsid w:val="00CE33BC"/>
    <w:rsid w:val="00D20780"/>
    <w:rsid w:val="00D22284"/>
    <w:rsid w:val="00D26195"/>
    <w:rsid w:val="00D36998"/>
    <w:rsid w:val="00D36AA2"/>
    <w:rsid w:val="00D516DE"/>
    <w:rsid w:val="00D53018"/>
    <w:rsid w:val="00D533B1"/>
    <w:rsid w:val="00D53D22"/>
    <w:rsid w:val="00D64D12"/>
    <w:rsid w:val="00D676CD"/>
    <w:rsid w:val="00DA5361"/>
    <w:rsid w:val="00DB0F9A"/>
    <w:rsid w:val="00DB777F"/>
    <w:rsid w:val="00DC0DF3"/>
    <w:rsid w:val="00DC7118"/>
    <w:rsid w:val="00DF4913"/>
    <w:rsid w:val="00E1483C"/>
    <w:rsid w:val="00E16BBB"/>
    <w:rsid w:val="00E17FFA"/>
    <w:rsid w:val="00E20604"/>
    <w:rsid w:val="00E26881"/>
    <w:rsid w:val="00E4207B"/>
    <w:rsid w:val="00E66D9D"/>
    <w:rsid w:val="00E72B30"/>
    <w:rsid w:val="00E74B9D"/>
    <w:rsid w:val="00E76827"/>
    <w:rsid w:val="00E818D8"/>
    <w:rsid w:val="00E90A47"/>
    <w:rsid w:val="00EA19B5"/>
    <w:rsid w:val="00EA68B1"/>
    <w:rsid w:val="00EB5540"/>
    <w:rsid w:val="00EC2D08"/>
    <w:rsid w:val="00EC5881"/>
    <w:rsid w:val="00ED48C3"/>
    <w:rsid w:val="00EF3738"/>
    <w:rsid w:val="00F03915"/>
    <w:rsid w:val="00F0649B"/>
    <w:rsid w:val="00F1025B"/>
    <w:rsid w:val="00F12248"/>
    <w:rsid w:val="00F16C83"/>
    <w:rsid w:val="00F20CD7"/>
    <w:rsid w:val="00F3186D"/>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uiPriority w:val="34"/>
    <w:qFormat/>
    <w:rsid w:val="005D4179"/>
    <w:pPr>
      <w:ind w:left="720"/>
      <w:contextualSpacing/>
    </w:pPr>
  </w:style>
  <w:style w:type="paragraph" w:styleId="af0">
    <w:name w:val="annotation subject"/>
    <w:basedOn w:val="a5"/>
    <w:next w:val="a5"/>
    <w:link w:val="Char4"/>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uiPriority w:val="34"/>
    <w:qFormat/>
    <w:rsid w:val="005D4179"/>
    <w:pPr>
      <w:ind w:left="720"/>
      <w:contextualSpacing/>
    </w:pPr>
  </w:style>
  <w:style w:type="paragraph" w:styleId="af0">
    <w:name w:val="annotation subject"/>
    <w:basedOn w:val="a5"/>
    <w:next w:val="a5"/>
    <w:link w:val="Char4"/>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85552896">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catt-r1</cp:lastModifiedBy>
  <cp:revision>21</cp:revision>
  <cp:lastPrinted>2002-04-23T07:10:00Z</cp:lastPrinted>
  <dcterms:created xsi:type="dcterms:W3CDTF">2024-12-27T09:08:00Z</dcterms:created>
  <dcterms:modified xsi:type="dcterms:W3CDTF">2025-03-28T10:47:00Z</dcterms:modified>
</cp:coreProperties>
</file>